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67"/>
        <w:gridCol w:w="851"/>
        <w:gridCol w:w="5670"/>
      </w:tblGrid>
      <w:tr w:rsidR="00256F16" w:rsidRPr="00A5718D" w14:paraId="4559219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4166CB6" w14:textId="77777777" w:rsidR="00256F16" w:rsidRPr="00A5718D" w:rsidRDefault="00256F16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B5556DD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3F22079" w14:textId="77777777" w:rsidR="00256F16" w:rsidRPr="00A5718D" w:rsidRDefault="00256F16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AD480AB" w14:textId="77777777" w:rsidR="00256F16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Statistik</w:t>
            </w:r>
          </w:p>
        </w:tc>
      </w:tr>
      <w:tr w:rsidR="000F4A33" w:rsidRPr="00A5718D" w14:paraId="5ED04741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076ABFA1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EVAS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5463D2F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2A608AC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6A764BC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Statistik-</w:t>
            </w:r>
            <w:r w:rsidRPr="000F4A33">
              <w:rPr>
                <w:rFonts w:ascii="MetaNormalLF-Roman" w:hAnsi="MetaNormalLF-Roman"/>
                <w:sz w:val="18"/>
              </w:rPr>
              <w:t>Code gemäß EVAS</w:t>
            </w:r>
            <w:r>
              <w:rPr>
                <w:rFonts w:ascii="MetaNormalLF-Roman" w:hAnsi="MetaNormalLF-Roman"/>
                <w:sz w:val="18"/>
              </w:rPr>
              <w:t xml:space="preserve"> (</w:t>
            </w:r>
            <w:r w:rsidRPr="000F4A33">
              <w:rPr>
                <w:rFonts w:ascii="MetaNormalLF-Roman" w:hAnsi="MetaNormalLF-Roman"/>
                <w:sz w:val="18"/>
              </w:rPr>
              <w:t>Einheitliches Verzeichnis aller Statistiken des Bundes und der Länder</w:t>
            </w:r>
            <w:r>
              <w:rPr>
                <w:rFonts w:ascii="MetaNormalLF-Roman" w:hAnsi="MetaNormalLF-Roman"/>
                <w:sz w:val="18"/>
              </w:rPr>
              <w:t>)</w:t>
            </w:r>
          </w:p>
        </w:tc>
      </w:tr>
      <w:tr w:rsidR="000F4A33" w:rsidRPr="00A5718D" w14:paraId="76DA88BE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74A62F9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EVAS_Label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BC3ECE7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6646343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440D93A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>
              <w:rPr>
                <w:rFonts w:ascii="MetaNormalLF-Roman" w:hAnsi="MetaNormalLF-Roman"/>
                <w:sz w:val="18"/>
              </w:rPr>
              <w:t>Bezeichnung der Statistik</w:t>
            </w:r>
          </w:p>
        </w:tc>
      </w:tr>
      <w:tr w:rsidR="000F4A33" w:rsidRPr="00A5718D" w14:paraId="42549BE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8BCD8D6" w14:textId="77777777" w:rsidR="000F4A33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FD74E4D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1E3C188" w14:textId="77777777" w:rsidR="000F4A33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98444EA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</w:p>
        </w:tc>
      </w:tr>
      <w:tr w:rsidR="000F4A33" w:rsidRPr="00A5718D" w14:paraId="73442E8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2EEA18C" w14:textId="77777777" w:rsidR="000F4A33" w:rsidRPr="00A5718D" w:rsidRDefault="000F4A33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7B85884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628A5EE" w14:textId="77777777" w:rsidR="000F4A33" w:rsidRPr="00A5718D" w:rsidRDefault="000F4A33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0727D77" w14:textId="77777777" w:rsidR="000F4A33" w:rsidRPr="00A5718D" w:rsidRDefault="000F4A33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</w:rPr>
            </w:pPr>
            <w:r w:rsidRPr="00A5718D">
              <w:rPr>
                <w:rFonts w:ascii="MetaNormalLF-Roman" w:hAnsi="MetaNormalLF-Roman"/>
                <w:b/>
              </w:rPr>
              <w:t>Berichtszeitraum</w:t>
            </w:r>
          </w:p>
        </w:tc>
      </w:tr>
      <w:tr w:rsidR="004F67BE" w:rsidRPr="00A5718D" w14:paraId="6513052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9BA957E" w14:textId="77777777" w:rsidR="004F67BE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Referenzzeitraum_Jahr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605B427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3DD0A8B" w14:textId="77777777" w:rsidR="004F67BE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1EA5030" w14:textId="77777777" w:rsidR="004F67BE" w:rsidRPr="00A5718D" w:rsidRDefault="00461BE7" w:rsidP="00461BE7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Berichtsjahr (JJJJ)</w:t>
            </w:r>
          </w:p>
        </w:tc>
      </w:tr>
      <w:tr w:rsidR="00461BE7" w:rsidRPr="00A5718D" w14:paraId="1B822035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5BA4A9E" w14:textId="77777777" w:rsidR="00461BE7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Referenzzeitraum_Monat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6CD5CDF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F70D02C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5EEF6E2" w14:textId="77777777" w:rsidR="00461BE7" w:rsidRPr="00A5718D" w:rsidRDefault="00461BE7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Berichtsmonat (MM)</w:t>
            </w:r>
          </w:p>
        </w:tc>
      </w:tr>
      <w:tr w:rsidR="005B6764" w:rsidRPr="00A5718D" w14:paraId="366F0F4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A1A5E81" w14:textId="77777777" w:rsidR="005B6764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Referenzzeitraum_Monat</w:t>
            </w:r>
            <w:r w:rsidR="000F4A33">
              <w:rPr>
                <w:rFonts w:ascii="MetaNormalLF-Roman" w:hAnsi="MetaNormalLF-Roman"/>
                <w:sz w:val="18"/>
              </w:rPr>
              <w:t>_Label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0A85F1F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655DD17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70F7101" w14:textId="77777777" w:rsidR="005B6764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Berichtsmonat; Klartextangabe (Januar, Februar … Dezember)</w:t>
            </w:r>
          </w:p>
        </w:tc>
      </w:tr>
      <w:tr w:rsidR="006D7F65" w:rsidRPr="00A5718D" w14:paraId="6864AF8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DAAD1F1" w14:textId="77777777" w:rsidR="006D7F65" w:rsidRPr="00A5718D" w:rsidRDefault="006D7F65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D44E3A3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6DDE34B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965907C" w14:textId="77777777" w:rsidR="006D7F65" w:rsidRPr="00A5718D" w:rsidRDefault="006D7F65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5B6764" w:rsidRPr="00A5718D" w14:paraId="6635CD5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9AE96A5" w14:textId="77777777" w:rsidR="005B6764" w:rsidRPr="00A5718D" w:rsidRDefault="005B6764" w:rsidP="00BF0C86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9D63885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A431477" w14:textId="77777777" w:rsidR="005B6764" w:rsidRPr="00A5718D" w:rsidRDefault="005B6764" w:rsidP="009846DE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A750461" w14:textId="77777777" w:rsidR="005B6764" w:rsidRPr="005B6764" w:rsidRDefault="00C53942" w:rsidP="009846DE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Versand</w:t>
            </w:r>
            <w:r w:rsidR="000F4A33">
              <w:rPr>
                <w:rFonts w:ascii="MetaNormalLF-Roman" w:hAnsi="MetaNormalLF-Roman"/>
                <w:b/>
              </w:rPr>
              <w:t>region</w:t>
            </w:r>
          </w:p>
        </w:tc>
      </w:tr>
      <w:tr w:rsidR="005B6764" w:rsidRPr="00A5718D" w14:paraId="7973867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9133CC0" w14:textId="77777777" w:rsidR="005B6764" w:rsidRPr="00A5718D" w:rsidRDefault="007414C5" w:rsidP="005B6764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Versand</w:t>
            </w:r>
            <w:r w:rsidR="00E14F5D">
              <w:rPr>
                <w:rFonts w:ascii="MetaNormalLF-Roman" w:hAnsi="MetaNormalLF-Roman"/>
                <w:sz w:val="18"/>
              </w:rPr>
              <w:t>egion</w:t>
            </w:r>
            <w:r w:rsidR="0002460A">
              <w:rPr>
                <w:rFonts w:ascii="MetaNormalLF-Roman" w:hAnsi="MetaNormalLF-Roman"/>
                <w:sz w:val="18"/>
              </w:rPr>
              <w:t>_NUTS</w:t>
            </w:r>
            <w:proofErr w:type="spellEnd"/>
            <w:r w:rsidR="0002460A">
              <w:rPr>
                <w:rFonts w:ascii="MetaNormalLF-Roman" w:hAnsi="MetaNormalLF-Roman"/>
                <w:sz w:val="18"/>
              </w:rPr>
              <w:t>_</w:t>
            </w:r>
            <w:r w:rsidR="00D65380">
              <w:rPr>
                <w:rFonts w:ascii="MetaNormalLF-Roman" w:hAnsi="MetaNormalLF-Roman"/>
                <w:sz w:val="18"/>
              </w:rPr>
              <w:t>(JJJJ)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20E69CB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DFD54A1" w14:textId="77777777" w:rsidR="005B6764" w:rsidRPr="00A5718D" w:rsidRDefault="005B6764" w:rsidP="005B6764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AA4940F" w14:textId="77777777" w:rsidR="00AD24AB" w:rsidRDefault="007414C5" w:rsidP="005B6764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Inland: NUTS-3, Ausland: NUTS-2</w:t>
            </w:r>
            <w:r w:rsidR="00AD24AB">
              <w:rPr>
                <w:rFonts w:ascii="MetaNormalLF-Roman" w:hAnsi="MetaNormalLF-Roman"/>
                <w:sz w:val="18"/>
              </w:rPr>
              <w:t xml:space="preserve">, </w:t>
            </w:r>
          </w:p>
          <w:p w14:paraId="06D0C8C3" w14:textId="77777777" w:rsidR="005B6764" w:rsidRDefault="00AD24AB" w:rsidP="005B6764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Berichtsjahre2016 bis 2020: NUTS2016</w:t>
            </w:r>
          </w:p>
          <w:p w14:paraId="12B294FE" w14:textId="77777777" w:rsidR="00AD24AB" w:rsidRDefault="00AD24AB" w:rsidP="005B6764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Berichtsjahre 2021 bis 202</w:t>
            </w:r>
            <w:r w:rsidR="008547B9">
              <w:rPr>
                <w:rFonts w:ascii="MetaNormalLF-Roman" w:hAnsi="MetaNormalLF-Roman"/>
                <w:sz w:val="18"/>
              </w:rPr>
              <w:t>3</w:t>
            </w:r>
            <w:r>
              <w:rPr>
                <w:rFonts w:ascii="MetaNormalLF-Roman" w:hAnsi="MetaNormalLF-Roman"/>
                <w:sz w:val="18"/>
              </w:rPr>
              <w:t>: NUTS 2021</w:t>
            </w:r>
          </w:p>
          <w:p w14:paraId="680A97EE" w14:textId="77777777" w:rsidR="008547B9" w:rsidRPr="00A5718D" w:rsidRDefault="008547B9" w:rsidP="005B6764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 2024: NUTS2024</w:t>
            </w:r>
          </w:p>
        </w:tc>
      </w:tr>
      <w:tr w:rsidR="000F4A33" w:rsidRPr="00A5718D" w14:paraId="46B4BB90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FFB3B01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4138E39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D43FA0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3DB7F6F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0F4A33" w:rsidRPr="00A5718D" w14:paraId="0CA8E32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E8C4F11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7C20B28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A32B80D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6CB9F3E" w14:textId="77777777" w:rsidR="000F4A33" w:rsidRPr="005B6764" w:rsidRDefault="007414C5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Empfangs</w:t>
            </w:r>
            <w:r w:rsidR="000F4A33">
              <w:rPr>
                <w:rFonts w:ascii="MetaNormalLF-Roman" w:hAnsi="MetaNormalLF-Roman"/>
                <w:b/>
              </w:rPr>
              <w:t>region</w:t>
            </w:r>
          </w:p>
        </w:tc>
      </w:tr>
      <w:tr w:rsidR="000F4A33" w:rsidRPr="00A5718D" w14:paraId="457D793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61FB3B3" w14:textId="77777777" w:rsidR="000F4A33" w:rsidRPr="00A5718D" w:rsidRDefault="007B4CF2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Empfangs</w:t>
            </w:r>
            <w:r w:rsidR="000F4A33">
              <w:rPr>
                <w:rFonts w:ascii="MetaNormalLF-Roman" w:hAnsi="MetaNormalLF-Roman"/>
                <w:sz w:val="18"/>
              </w:rPr>
              <w:t>region</w:t>
            </w:r>
            <w:r w:rsidR="0002460A">
              <w:rPr>
                <w:rFonts w:ascii="MetaNormalLF-Roman" w:hAnsi="MetaNormalLF-Roman"/>
                <w:sz w:val="18"/>
              </w:rPr>
              <w:t>_NUTS_YYYY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93DB404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F2FDD0F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A407FF6" w14:textId="77777777" w:rsidR="00A54FDC" w:rsidRDefault="00A54FDC" w:rsidP="00A54FD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 xml:space="preserve">Inland: NUTS-3, Ausland: NUTS-2, </w:t>
            </w:r>
          </w:p>
          <w:p w14:paraId="2779CF58" w14:textId="77777777" w:rsidR="00A54FDC" w:rsidRDefault="00A54FDC" w:rsidP="00A54FD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Berichtsjahre2016 bis 2020: NUTS2016</w:t>
            </w:r>
          </w:p>
          <w:p w14:paraId="071427AF" w14:textId="77777777" w:rsidR="000F4A33" w:rsidRDefault="00A54FDC" w:rsidP="00A54FD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Berichtsjahre 2021 bis 202</w:t>
            </w:r>
            <w:r w:rsidR="007F1A3B">
              <w:rPr>
                <w:rFonts w:ascii="MetaNormalLF-Roman" w:hAnsi="MetaNormalLF-Roman"/>
                <w:sz w:val="18"/>
              </w:rPr>
              <w:t>3</w:t>
            </w:r>
            <w:r>
              <w:rPr>
                <w:rFonts w:ascii="MetaNormalLF-Roman" w:hAnsi="MetaNormalLF-Roman"/>
                <w:sz w:val="18"/>
              </w:rPr>
              <w:t>: NUTS 2021</w:t>
            </w:r>
          </w:p>
          <w:p w14:paraId="2B430758" w14:textId="77777777" w:rsidR="008547B9" w:rsidRPr="00A5718D" w:rsidRDefault="008547B9" w:rsidP="00A54FDC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Berichtsjahr 2024: NUTS2024</w:t>
            </w:r>
          </w:p>
        </w:tc>
      </w:tr>
      <w:tr w:rsidR="000F4A33" w:rsidRPr="00A5718D" w14:paraId="7ADEF8F5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9A0CA76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883FEA4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ACC9119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4E75CC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0F4A33" w:rsidRPr="00A5718D" w14:paraId="5D2BEB8C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701D7D2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CC18733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76CAFA8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F9B8AE3" w14:textId="77777777" w:rsidR="000F4A33" w:rsidRPr="005B6764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>
              <w:rPr>
                <w:rFonts w:ascii="MetaNormalLF-Roman" w:hAnsi="MetaNormalLF-Roman"/>
                <w:b/>
              </w:rPr>
              <w:t>Strecke</w:t>
            </w:r>
          </w:p>
        </w:tc>
      </w:tr>
      <w:tr w:rsidR="000F4A33" w:rsidRPr="00A5718D" w14:paraId="1BAF2022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8F845D4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Verkehrsbeziehung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79BCC6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EFD64F5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A16E72B" w14:textId="77777777" w:rsidR="000F4A33" w:rsidRPr="00A5718D" w:rsidRDefault="001526AC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1,2,3 oder 4</w:t>
            </w:r>
          </w:p>
        </w:tc>
      </w:tr>
      <w:tr w:rsidR="000F4A33" w:rsidRPr="00A5718D" w14:paraId="5DBFE5DE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8708514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Verkehrsbeziehung_Label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FAE2A1A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7921F7B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BCE8B3A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Klartextangabe</w:t>
            </w:r>
          </w:p>
        </w:tc>
      </w:tr>
      <w:tr w:rsidR="000F4A33" w:rsidRPr="00A5718D" w14:paraId="0CA96796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25E25F86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8776467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753C3A0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3847C83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0F4A33" w:rsidRPr="00A5718D" w14:paraId="5EC20A9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9F7AF98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E184CB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543AA92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FF395AE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 w:rsidRPr="00A5718D">
              <w:rPr>
                <w:rFonts w:ascii="MetaNormalLF-Roman" w:hAnsi="MetaNormalLF-Roman"/>
                <w:b/>
              </w:rPr>
              <w:t>Gütermerkmale</w:t>
            </w:r>
          </w:p>
        </w:tc>
      </w:tr>
      <w:tr w:rsidR="000F4A33" w:rsidRPr="00A5718D" w14:paraId="70D03D15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51DA058" w14:textId="77777777" w:rsidR="000F4A33" w:rsidRPr="00A5718D" w:rsidRDefault="00510328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Gütergruppe_</w:t>
            </w:r>
            <w:r w:rsidR="000F4A33" w:rsidRPr="00A5718D">
              <w:rPr>
                <w:rFonts w:ascii="MetaNormalLF-Roman" w:hAnsi="MetaNormalLF-Roman"/>
                <w:sz w:val="18"/>
              </w:rPr>
              <w:t>NST</w:t>
            </w:r>
            <w:r w:rsidR="001C5E26">
              <w:rPr>
                <w:rFonts w:ascii="MetaNormalLF-Roman" w:hAnsi="MetaNormalLF-Roman"/>
                <w:sz w:val="18"/>
              </w:rPr>
              <w:t>_</w:t>
            </w:r>
            <w:r w:rsidR="000F4A33" w:rsidRPr="00A5718D">
              <w:rPr>
                <w:rFonts w:ascii="MetaNormalLF-Roman" w:hAnsi="MetaNormalLF-Roman"/>
                <w:sz w:val="18"/>
              </w:rPr>
              <w:t>2007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C9D271C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3F2408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FA24F7C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Gütergruppe nach NST-2007</w:t>
            </w:r>
          </w:p>
        </w:tc>
      </w:tr>
      <w:tr w:rsidR="000F4A33" w:rsidRPr="00A5718D" w14:paraId="6CCBA149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FC44430" w14:textId="32B619BE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 w:rsidRPr="00E14F5D">
              <w:rPr>
                <w:rFonts w:ascii="MetaNormalLF-Roman" w:hAnsi="MetaNormalLF-Roman"/>
                <w:sz w:val="18"/>
              </w:rPr>
              <w:t>Ladezustand</w:t>
            </w:r>
            <w:r w:rsidR="00F86BE4">
              <w:rPr>
                <w:rFonts w:ascii="MetaNormalLF-Roman" w:hAnsi="MetaNormalLF-Roman"/>
                <w:sz w:val="18"/>
              </w:rPr>
              <w:t>_Container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778E57E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408D695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21CFABB" w14:textId="51E23768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Beladungszustand des Containers</w:t>
            </w:r>
            <w:r>
              <w:rPr>
                <w:rFonts w:ascii="MetaNormalLF-Roman" w:hAnsi="MetaNormalLF-Roman"/>
                <w:sz w:val="18"/>
              </w:rPr>
              <w:t xml:space="preserve">; Klartext </w:t>
            </w:r>
            <w:r w:rsidRPr="00E14F5D">
              <w:rPr>
                <w:rFonts w:ascii="MetaNormalLF-Roman" w:hAnsi="MetaNormalLF-Roman"/>
                <w:i/>
                <w:sz w:val="18"/>
              </w:rPr>
              <w:t>(sofern Containertranspor</w:t>
            </w:r>
            <w:r w:rsidR="00154AA8">
              <w:rPr>
                <w:rFonts w:ascii="MetaNormalLF-Roman" w:hAnsi="MetaNormalLF-Roman"/>
                <w:i/>
                <w:sz w:val="18"/>
              </w:rPr>
              <w:t xml:space="preserve">t, </w:t>
            </w:r>
            <w:r w:rsidR="00F949E8">
              <w:rPr>
                <w:rFonts w:ascii="MetaNormalLF-Roman" w:hAnsi="MetaNormalLF-Roman"/>
                <w:i/>
                <w:sz w:val="18"/>
              </w:rPr>
              <w:t xml:space="preserve">entfällt </w:t>
            </w:r>
            <w:r w:rsidR="00154AA8">
              <w:rPr>
                <w:rFonts w:ascii="MetaNormalLF-Roman" w:hAnsi="MetaNormalLF-Roman"/>
                <w:i/>
                <w:sz w:val="18"/>
              </w:rPr>
              <w:t>sons</w:t>
            </w:r>
            <w:r w:rsidRPr="00E14F5D">
              <w:rPr>
                <w:rFonts w:ascii="MetaNormalLF-Roman" w:hAnsi="MetaNormalLF-Roman"/>
                <w:i/>
                <w:sz w:val="18"/>
              </w:rPr>
              <w:t>t)</w:t>
            </w:r>
          </w:p>
        </w:tc>
      </w:tr>
      <w:tr w:rsidR="000F4A33" w:rsidRPr="00A5718D" w14:paraId="15C8124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5AF7670D" w14:textId="77777777" w:rsidR="000F4A33" w:rsidRPr="00A5718D" w:rsidRDefault="001E16AA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Ladeeinheit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0394F89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1AD379A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-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D3AD9F3" w14:textId="051415F5" w:rsidR="000F4A33" w:rsidRPr="00A5718D" w:rsidRDefault="00DF479F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DF479F">
              <w:rPr>
                <w:rFonts w:ascii="MetaNormalLF-Roman" w:hAnsi="MetaNormalLF-Roman"/>
                <w:sz w:val="18"/>
              </w:rPr>
              <w:t>Nur kombinierter Verkehr: Art der Ladeeinheit, Klartext</w:t>
            </w:r>
            <w:r w:rsidR="00C60F7C">
              <w:rPr>
                <w:rFonts w:ascii="MetaNormalLF-Roman" w:hAnsi="MetaNormalLF-Roman"/>
                <w:sz w:val="18"/>
              </w:rPr>
              <w:t xml:space="preserve"> (sonst keine)</w:t>
            </w:r>
            <w:bookmarkStart w:id="0" w:name="_GoBack"/>
            <w:bookmarkEnd w:id="0"/>
          </w:p>
        </w:tc>
      </w:tr>
      <w:tr w:rsidR="000F4A33" w:rsidRPr="00A5718D" w14:paraId="6E17754A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3772D157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AD5C761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4EA6BD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25F539D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</w:tr>
      <w:tr w:rsidR="000F4A33" w:rsidRPr="00A5718D" w14:paraId="2EB50EFD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14FB8E1F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1880704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A81F06F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5F18CD8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b/>
                <w:sz w:val="18"/>
              </w:rPr>
            </w:pPr>
            <w:r w:rsidRPr="00A5718D">
              <w:rPr>
                <w:rFonts w:ascii="MetaNormalLF-Roman" w:hAnsi="MetaNormalLF-Roman"/>
                <w:b/>
              </w:rPr>
              <w:t>Werte</w:t>
            </w:r>
          </w:p>
        </w:tc>
      </w:tr>
      <w:tr w:rsidR="000F4A33" w:rsidRPr="00A5718D" w14:paraId="3ACC0B91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730CD58D" w14:textId="77777777" w:rsidR="000F4A33" w:rsidRPr="00A5718D" w:rsidRDefault="00D503BC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Beförderungsmenge_in_</w:t>
            </w:r>
            <w:r w:rsidR="005C1676">
              <w:rPr>
                <w:rFonts w:ascii="MetaNormalLF-Roman" w:hAnsi="MetaNormalLF-Roman"/>
                <w:sz w:val="18"/>
              </w:rPr>
              <w:t>Tonnen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E6973AA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E871AE6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1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01FB0BC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Beförderungsmenge</w:t>
            </w:r>
            <w:r w:rsidR="00691E56">
              <w:rPr>
                <w:rFonts w:ascii="MetaNormalLF-Roman" w:hAnsi="MetaNormalLF-Roman"/>
                <w:sz w:val="18"/>
              </w:rPr>
              <w:t xml:space="preserve"> in Tonnen auf dem deutschen Schienennetz</w:t>
            </w:r>
            <w:r w:rsidRPr="00A5718D">
              <w:rPr>
                <w:rFonts w:ascii="MetaNormalLF-Roman" w:hAnsi="MetaNormalLF-Roman"/>
                <w:sz w:val="18"/>
              </w:rPr>
              <w:t xml:space="preserve"> </w:t>
            </w:r>
          </w:p>
        </w:tc>
      </w:tr>
      <w:tr w:rsidR="00C514C3" w:rsidRPr="00A5718D" w14:paraId="25F946A7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40E48966" w14:textId="77777777" w:rsidR="00C514C3" w:rsidRPr="00A5718D" w:rsidRDefault="00C514C3" w:rsidP="00C514C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proofErr w:type="spellStart"/>
            <w:r>
              <w:rPr>
                <w:rFonts w:ascii="MetaNormalLF-Roman" w:hAnsi="MetaNormalLF-Roman"/>
                <w:sz w:val="18"/>
              </w:rPr>
              <w:t>Beförderungsleistung_in_</w:t>
            </w:r>
            <w:r w:rsidR="004E4023">
              <w:rPr>
                <w:rFonts w:ascii="MetaNormalLF-Roman" w:hAnsi="MetaNormalLF-Roman"/>
                <w:sz w:val="18"/>
              </w:rPr>
              <w:t>TKM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A77F216" w14:textId="77777777" w:rsidR="00C514C3" w:rsidRPr="00A5718D" w:rsidRDefault="00C514C3" w:rsidP="00C514C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8EFC47" w14:textId="77777777" w:rsidR="00C514C3" w:rsidRPr="00A5718D" w:rsidRDefault="00C514C3" w:rsidP="00C514C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0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3670F1CE" w14:textId="77777777" w:rsidR="00C514C3" w:rsidRPr="00A5718D" w:rsidRDefault="000B7F4D" w:rsidP="00C514C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Tonnenkilometrische Leistung auf dem deutschen Schienennetz</w:t>
            </w:r>
          </w:p>
        </w:tc>
      </w:tr>
      <w:tr w:rsidR="000F4A33" w:rsidRPr="00264027" w14:paraId="0A13E7F4" w14:textId="77777777" w:rsidTr="00461BE7">
        <w:trPr>
          <w:cantSplit/>
        </w:trPr>
        <w:tc>
          <w:tcPr>
            <w:tcW w:w="3394" w:type="dxa"/>
            <w:tcBorders>
              <w:left w:val="single" w:sz="6" w:space="0" w:color="auto"/>
              <w:right w:val="single" w:sz="6" w:space="0" w:color="auto"/>
            </w:tcBorders>
          </w:tcPr>
          <w:p w14:paraId="67182DD6" w14:textId="77777777" w:rsidR="000F4A33" w:rsidRPr="00A5718D" w:rsidRDefault="000F4A33" w:rsidP="000F4A33">
            <w:pPr>
              <w:spacing w:before="48" w:after="48" w:line="240" w:lineRule="atLeast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TEU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5A35B49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 w:rsidRPr="00A5718D">
              <w:rPr>
                <w:rFonts w:ascii="MetaNormalLF-Roman" w:hAnsi="MetaNormalLF-Roman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F1D29E" w14:textId="77777777" w:rsidR="000F4A33" w:rsidRPr="00A5718D" w:rsidRDefault="000F4A33" w:rsidP="000F4A33">
            <w:pPr>
              <w:tabs>
                <w:tab w:val="left" w:pos="1134"/>
              </w:tabs>
              <w:spacing w:before="48" w:after="48" w:line="240" w:lineRule="atLeast"/>
              <w:jc w:val="center"/>
              <w:rPr>
                <w:rFonts w:ascii="MetaNormalLF-Roman" w:hAnsi="MetaNormalLF-Roman"/>
                <w:sz w:val="18"/>
              </w:rPr>
            </w:pPr>
            <w:r>
              <w:rPr>
                <w:rFonts w:ascii="MetaNormalLF-Roman" w:hAnsi="MetaNormalLF-Roman"/>
                <w:sz w:val="18"/>
              </w:rPr>
              <w:t>2</w:t>
            </w: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629BBBD" w14:textId="77777777" w:rsidR="000F4A33" w:rsidRPr="00E05692" w:rsidRDefault="000F4A33" w:rsidP="000F4A33">
            <w:pPr>
              <w:tabs>
                <w:tab w:val="left" w:pos="1134"/>
              </w:tabs>
              <w:spacing w:before="48" w:after="48" w:line="240" w:lineRule="atLeast"/>
              <w:rPr>
                <w:rFonts w:ascii="MetaNormalLF-Roman" w:hAnsi="MetaNormalLF-Roman"/>
                <w:sz w:val="18"/>
                <w:lang w:val="en-GB"/>
              </w:rPr>
            </w:pPr>
            <w:r w:rsidRPr="00E05692">
              <w:rPr>
                <w:rFonts w:ascii="MetaNormalLF-Roman" w:hAnsi="MetaNormalLF-Roman"/>
                <w:sz w:val="18"/>
                <w:lang w:val="en-GB"/>
              </w:rPr>
              <w:t>TEU</w:t>
            </w:r>
            <w:r w:rsidRPr="00E05692">
              <w:rPr>
                <w:rFonts w:ascii="MetaNormalLF-Roman" w:hAnsi="MetaNormalLF-Roman"/>
                <w:i/>
                <w:sz w:val="18"/>
                <w:lang w:val="en-GB"/>
              </w:rPr>
              <w:t xml:space="preserve"> (</w:t>
            </w:r>
            <w:proofErr w:type="spellStart"/>
            <w:r w:rsidRPr="00E05692">
              <w:rPr>
                <w:rFonts w:ascii="MetaNormalLF-Roman" w:hAnsi="MetaNormalLF-Roman"/>
                <w:i/>
                <w:sz w:val="18"/>
                <w:lang w:val="en-GB"/>
              </w:rPr>
              <w:t>sofern</w:t>
            </w:r>
            <w:proofErr w:type="spellEnd"/>
            <w:r w:rsidRPr="00E05692">
              <w:rPr>
                <w:rFonts w:ascii="MetaNormalLF-Roman" w:hAnsi="MetaNormalLF-Roman"/>
                <w:i/>
                <w:sz w:val="18"/>
                <w:lang w:val="en-GB"/>
              </w:rPr>
              <w:t xml:space="preserve"> </w:t>
            </w:r>
            <w:proofErr w:type="spellStart"/>
            <w:r w:rsidRPr="00E05692">
              <w:rPr>
                <w:rFonts w:ascii="MetaNormalLF-Roman" w:hAnsi="MetaNormalLF-Roman"/>
                <w:i/>
                <w:sz w:val="18"/>
                <w:lang w:val="en-GB"/>
              </w:rPr>
              <w:t>Containertransport</w:t>
            </w:r>
            <w:proofErr w:type="spellEnd"/>
            <w:r w:rsidR="00E05692" w:rsidRPr="00E05692">
              <w:rPr>
                <w:rFonts w:ascii="MetaNormalLF-Roman" w:hAnsi="MetaNormalLF-Roman"/>
                <w:i/>
                <w:sz w:val="18"/>
                <w:lang w:val="en-GB"/>
              </w:rPr>
              <w:t>, Twenty-F</w:t>
            </w:r>
            <w:r w:rsidR="00E05692">
              <w:rPr>
                <w:rFonts w:ascii="MetaNormalLF-Roman" w:hAnsi="MetaNormalLF-Roman"/>
                <w:i/>
                <w:sz w:val="18"/>
                <w:lang w:val="en-GB"/>
              </w:rPr>
              <w:t>oot-Equivalent-Unit)</w:t>
            </w:r>
          </w:p>
        </w:tc>
      </w:tr>
    </w:tbl>
    <w:p w14:paraId="38B62826" w14:textId="77777777" w:rsidR="006E15E7" w:rsidRPr="00E05692" w:rsidRDefault="006E15E7" w:rsidP="00602CB7">
      <w:pPr>
        <w:pStyle w:val="berschrift1"/>
        <w:rPr>
          <w:lang w:val="en-GB"/>
        </w:rPr>
      </w:pPr>
    </w:p>
    <w:sectPr w:rsidR="006E15E7" w:rsidRPr="00E05692">
      <w:headerReference w:type="default" r:id="rId8"/>
      <w:footerReference w:type="default" r:id="rId9"/>
      <w:pgSz w:w="11907" w:h="16840"/>
      <w:pgMar w:top="567" w:right="567" w:bottom="284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E120D" w14:textId="77777777" w:rsidR="008C2EF4" w:rsidRDefault="008C2EF4">
      <w:r>
        <w:separator/>
      </w:r>
    </w:p>
  </w:endnote>
  <w:endnote w:type="continuationSeparator" w:id="0">
    <w:p w14:paraId="371F9AAC" w14:textId="77777777" w:rsidR="008C2EF4" w:rsidRDefault="008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Gothic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LF-Roman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610D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8"/>
      </w:rPr>
    </w:pPr>
    <w:r w:rsidRPr="00A5718D">
      <w:rPr>
        <w:rFonts w:ascii="MetaNormalLF-Roman" w:hAnsi="MetaNormalLF-Roman"/>
        <w:b/>
        <w:sz w:val="18"/>
      </w:rPr>
      <w:t>Spaltentypen</w:t>
    </w:r>
  </w:p>
  <w:p w14:paraId="41A10D9C" w14:textId="77777777" w:rsidR="008C2EF4" w:rsidRPr="00A5718D" w:rsidRDefault="008C2EF4" w:rsidP="00BF0C86">
    <w:pPr>
      <w:tabs>
        <w:tab w:val="left" w:pos="170"/>
      </w:tabs>
      <w:spacing w:before="72" w:after="72"/>
      <w:rPr>
        <w:rFonts w:ascii="MetaNormalLF-Roman" w:hAnsi="MetaNormalLF-Roman"/>
        <w:b/>
        <w:sz w:val="12"/>
      </w:rPr>
    </w:pPr>
    <w:r w:rsidRPr="00A5718D">
      <w:rPr>
        <w:rFonts w:ascii="MetaNormalLF-Roman" w:hAnsi="MetaNormalLF-Roman"/>
        <w:b/>
        <w:sz w:val="18"/>
      </w:rPr>
      <w:t>C</w:t>
    </w:r>
    <w:r w:rsidRPr="00A5718D">
      <w:rPr>
        <w:rFonts w:ascii="MetaNormalLF-Roman" w:hAnsi="MetaNormalLF-Roman"/>
        <w:b/>
        <w:sz w:val="18"/>
      </w:rPr>
      <w:tab/>
      <w:t>Alphanumerisch (Text)</w:t>
    </w:r>
    <w:r w:rsidRPr="00A5718D">
      <w:rPr>
        <w:rFonts w:ascii="MetaNormalLF-Roman" w:hAnsi="MetaNormalLF-Roman"/>
        <w:b/>
        <w:sz w:val="18"/>
      </w:rPr>
      <w:br/>
      <w:t>N</w:t>
    </w:r>
    <w:r w:rsidRPr="00A5718D">
      <w:rPr>
        <w:rFonts w:ascii="MetaNormalLF-Roman" w:hAnsi="MetaNormalLF-Roman"/>
        <w:b/>
        <w:sz w:val="18"/>
      </w:rPr>
      <w:tab/>
      <w:t>Numerisch (Werte)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7B04" w14:textId="77777777" w:rsidR="008C2EF4" w:rsidRDefault="008C2EF4">
      <w:r>
        <w:separator/>
      </w:r>
    </w:p>
  </w:footnote>
  <w:footnote w:type="continuationSeparator" w:id="0">
    <w:p w14:paraId="0EFDDE1D" w14:textId="77777777" w:rsidR="008C2EF4" w:rsidRDefault="008C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521"/>
      <w:gridCol w:w="1567"/>
    </w:tblGrid>
    <w:tr w:rsidR="008C2EF4" w:rsidRPr="00A5718D" w14:paraId="2587362B" w14:textId="77777777" w:rsidTr="00C63848">
      <w:trPr>
        <w:cantSplit/>
        <w:tblHeader/>
      </w:trPr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DEBAC1" w14:textId="77777777" w:rsidR="008C2EF4" w:rsidRPr="00A5718D" w:rsidRDefault="008C2EF4" w:rsidP="009846DE">
          <w:pPr>
            <w:spacing w:before="120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 xml:space="preserve">Statistisches </w:t>
          </w:r>
          <w:r>
            <w:rPr>
              <w:rFonts w:ascii="MetaNormalLF-Roman" w:hAnsi="MetaNormalLF-Roman"/>
              <w:b/>
              <w:sz w:val="24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un</w:t>
          </w:r>
          <w:r>
            <w:rPr>
              <w:rFonts w:ascii="MetaNormalLF-Roman" w:hAnsi="MetaNormalLF-Roman"/>
              <w:b/>
              <w:sz w:val="24"/>
              <w:szCs w:val="18"/>
            </w:rPr>
            <w:t>d</w:t>
          </w:r>
          <w:r w:rsidRPr="00A5718D">
            <w:rPr>
              <w:rFonts w:ascii="MetaNormalLF-Roman" w:hAnsi="MetaNormalLF-Roman"/>
              <w:b/>
              <w:sz w:val="24"/>
              <w:szCs w:val="18"/>
            </w:rPr>
            <w:t>esamt</w:t>
          </w:r>
        </w:p>
      </w:tc>
      <w:tc>
        <w:tcPr>
          <w:tcW w:w="552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6AF509B" w14:textId="77777777" w:rsidR="008C2EF4" w:rsidRPr="00A5718D" w:rsidRDefault="008C2EF4" w:rsidP="004A7527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24"/>
              <w:szCs w:val="18"/>
            </w:rPr>
            <w:t>Datensatzbeschreibung</w:t>
          </w:r>
        </w:p>
      </w:tc>
      <w:tc>
        <w:tcPr>
          <w:tcW w:w="156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EB449FD" w14:textId="77777777" w:rsidR="008C2EF4" w:rsidRPr="00A5718D" w:rsidRDefault="008C2EF4" w:rsidP="00C63848">
          <w:pPr>
            <w:spacing w:before="240" w:after="72" w:line="360" w:lineRule="auto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Seite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PAGE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  <w:r w:rsidRPr="00A5718D">
            <w:rPr>
              <w:rFonts w:ascii="MetaNormalLF-Roman" w:hAnsi="MetaNormalLF-Roman"/>
              <w:b/>
              <w:snapToGrid w:val="0"/>
              <w:sz w:val="18"/>
              <w:szCs w:val="18"/>
            </w:rPr>
            <w:t xml:space="preserve"> von 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begin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instrText>NUMPAGES  \* Arabic  \* MERGEFORMAT</w:instrTex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separate"/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t>1</w:t>
          </w:r>
          <w:r w:rsidRPr="00A5718D">
            <w:rPr>
              <w:rFonts w:ascii="MetaNormalLF-Roman" w:hAnsi="MetaNormalLF-Roman"/>
              <w:b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4F35DF7E" w14:textId="77777777" w:rsidR="008C2EF4" w:rsidRPr="00A5718D" w:rsidRDefault="008C2EF4">
    <w:pPr>
      <w:pStyle w:val="Kopfzeile"/>
      <w:rPr>
        <w:rFonts w:ascii="MetaNormalLF-Roman" w:hAnsi="MetaNormalLF-Roman"/>
        <w:sz w:val="18"/>
        <w:szCs w:val="18"/>
      </w:rPr>
    </w:pPr>
  </w:p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4"/>
      <w:gridCol w:w="567"/>
      <w:gridCol w:w="851"/>
      <w:gridCol w:w="2843"/>
      <w:gridCol w:w="2836"/>
    </w:tblGrid>
    <w:tr w:rsidR="008C2EF4" w:rsidRPr="00A5718D" w14:paraId="50CAFCB1" w14:textId="77777777" w:rsidTr="000D2305">
      <w:trPr>
        <w:cantSplit/>
        <w:trHeight w:val="416"/>
        <w:tblHeader/>
      </w:trPr>
      <w:tc>
        <w:tcPr>
          <w:tcW w:w="7655" w:type="dxa"/>
          <w:gridSpan w:val="4"/>
          <w:vMerge w:val="restart"/>
          <w:tcBorders>
            <w:top w:val="single" w:sz="4" w:space="0" w:color="auto"/>
            <w:left w:val="single" w:sz="6" w:space="0" w:color="auto"/>
          </w:tcBorders>
        </w:tcPr>
        <w:p w14:paraId="60CBD6BD" w14:textId="77777777" w:rsidR="008C2EF4" w:rsidRPr="00A5718D" w:rsidRDefault="008C2EF4" w:rsidP="000D230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Statistik: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 xml:space="preserve">Güterverkehrsstatistik der </w:t>
          </w:r>
          <w:r>
            <w:rPr>
              <w:rFonts w:ascii="MetaNormalLF-Roman" w:hAnsi="MetaNormalLF-Roman"/>
              <w:b/>
              <w:sz w:val="18"/>
              <w:szCs w:val="18"/>
            </w:rPr>
            <w:t>Eisenbahn</w:t>
          </w:r>
        </w:p>
        <w:p w14:paraId="06F9F511" w14:textId="77777777" w:rsidR="008C2EF4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Material: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 xml:space="preserve">Standarddatensatz </w:t>
          </w:r>
          <w:r>
            <w:rPr>
              <w:rFonts w:ascii="MetaNormalLF-Roman" w:hAnsi="MetaNormalLF-Roman"/>
              <w:b/>
              <w:sz w:val="18"/>
              <w:szCs w:val="18"/>
            </w:rPr>
            <w:t>Open Data</w:t>
          </w:r>
        </w:p>
        <w:p w14:paraId="3E3B4FF0" w14:textId="77777777" w:rsidR="008C2EF4" w:rsidRPr="00A5718D" w:rsidRDefault="008C2EF4" w:rsidP="00CB6215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Bemerkungen: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>
            <w:rPr>
              <w:rFonts w:ascii="MetaNormalLF-Roman" w:hAnsi="MetaNormalLF-Roman"/>
              <w:b/>
              <w:sz w:val="18"/>
              <w:szCs w:val="18"/>
            </w:rPr>
            <w:t>B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eförderung in regionaler Gliederung</w:t>
          </w:r>
        </w:p>
      </w:tc>
      <w:tc>
        <w:tcPr>
          <w:tcW w:w="283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4767DF6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Stand: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>
            <w:rPr>
              <w:rFonts w:ascii="MetaNormalLF-Roman" w:hAnsi="MetaNormalLF-Roman"/>
              <w:b/>
              <w:sz w:val="18"/>
              <w:szCs w:val="18"/>
            </w:rPr>
            <w:t>09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</w:t>
          </w:r>
          <w:r>
            <w:rPr>
              <w:rFonts w:ascii="MetaNormalLF-Roman" w:hAnsi="MetaNormalLF-Roman"/>
              <w:b/>
              <w:sz w:val="18"/>
              <w:szCs w:val="18"/>
            </w:rPr>
            <w:t>12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>.202</w:t>
          </w:r>
          <w:r>
            <w:rPr>
              <w:rFonts w:ascii="MetaNormalLF-Roman" w:hAnsi="MetaNormalLF-Roman"/>
              <w:b/>
              <w:sz w:val="18"/>
              <w:szCs w:val="18"/>
            </w:rPr>
            <w:t>4</w:t>
          </w:r>
        </w:p>
      </w:tc>
    </w:tr>
    <w:tr w:rsidR="008C2EF4" w:rsidRPr="00A5718D" w14:paraId="4603FF34" w14:textId="77777777" w:rsidTr="00647D8A">
      <w:trPr>
        <w:cantSplit/>
        <w:tblHeader/>
      </w:trPr>
      <w:tc>
        <w:tcPr>
          <w:tcW w:w="7655" w:type="dxa"/>
          <w:gridSpan w:val="4"/>
          <w:vMerge/>
          <w:tcBorders>
            <w:left w:val="single" w:sz="6" w:space="0" w:color="auto"/>
            <w:bottom w:val="single" w:sz="4" w:space="0" w:color="auto"/>
          </w:tcBorders>
        </w:tcPr>
        <w:p w14:paraId="164CE03B" w14:textId="77777777" w:rsidR="008C2EF4" w:rsidRPr="00A5718D" w:rsidRDefault="008C2EF4" w:rsidP="00BF0C86">
          <w:pPr>
            <w:tabs>
              <w:tab w:val="left" w:pos="198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</w:p>
      </w:tc>
      <w:tc>
        <w:tcPr>
          <w:tcW w:w="2836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1E42E751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Kodierung: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UTF-8</w:t>
          </w:r>
        </w:p>
        <w:p w14:paraId="07B0C487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BOM: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</w:r>
          <w:r>
            <w:rPr>
              <w:rFonts w:ascii="MetaNormalLF-Roman" w:hAnsi="MetaNormalLF-Roman"/>
              <w:b/>
              <w:sz w:val="18"/>
              <w:szCs w:val="18"/>
            </w:rPr>
            <w:t>Ja</w:t>
          </w:r>
        </w:p>
        <w:p w14:paraId="23702811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Dateityp: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CSV</w:t>
          </w:r>
        </w:p>
        <w:p w14:paraId="20BDD06C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Trennzeichen: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Semikolon (;)</w:t>
          </w:r>
        </w:p>
        <w:p w14:paraId="2CF17436" w14:textId="77777777" w:rsidR="008C2EF4" w:rsidRPr="00A5718D" w:rsidRDefault="008C2EF4" w:rsidP="000D2305">
          <w:pPr>
            <w:tabs>
              <w:tab w:val="left" w:pos="1475"/>
            </w:tabs>
            <w:spacing w:before="72" w:after="72" w:line="240" w:lineRule="atLeast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Dezimalzeichen: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tab/>
            <w:t>Komma (,)</w:t>
          </w:r>
        </w:p>
      </w:tc>
    </w:tr>
    <w:tr w:rsidR="008C2EF4" w:rsidRPr="00A5718D" w14:paraId="7AC81F1B" w14:textId="77777777" w:rsidTr="00647D8A">
      <w:trPr>
        <w:cantSplit/>
        <w:trHeight w:val="634"/>
      </w:trPr>
      <w:tc>
        <w:tcPr>
          <w:tcW w:w="339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2624196" w14:textId="77777777" w:rsidR="008C2EF4" w:rsidRPr="00A5718D" w:rsidRDefault="008C2EF4" w:rsidP="00647D8A">
          <w:pPr>
            <w:spacing w:before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Spalte</w:t>
          </w: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E7AED36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Typ</w:t>
          </w:r>
        </w:p>
      </w:tc>
      <w:tc>
        <w:tcPr>
          <w:tcW w:w="85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CEB02AA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Dezimal-</w:t>
          </w:r>
          <w:r w:rsidRPr="00A5718D">
            <w:rPr>
              <w:rFonts w:ascii="MetaNormalLF-Roman" w:hAnsi="MetaNormalLF-Roman"/>
              <w:b/>
              <w:sz w:val="18"/>
              <w:szCs w:val="18"/>
            </w:rPr>
            <w:br/>
            <w:t>stellen</w:t>
          </w:r>
        </w:p>
      </w:tc>
      <w:tc>
        <w:tcPr>
          <w:tcW w:w="5679" w:type="dxa"/>
          <w:gridSpan w:val="2"/>
          <w:tcBorders>
            <w:top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1ED209A1" w14:textId="77777777" w:rsidR="008C2EF4" w:rsidRPr="00A5718D" w:rsidRDefault="008C2EF4" w:rsidP="00647D8A">
          <w:pPr>
            <w:tabs>
              <w:tab w:val="left" w:pos="1134"/>
            </w:tabs>
            <w:spacing w:before="72" w:after="72" w:line="240" w:lineRule="atLeast"/>
            <w:jc w:val="center"/>
            <w:rPr>
              <w:rFonts w:ascii="MetaNormalLF-Roman" w:hAnsi="MetaNormalLF-Roman"/>
              <w:b/>
              <w:sz w:val="18"/>
              <w:szCs w:val="18"/>
            </w:rPr>
          </w:pPr>
          <w:r w:rsidRPr="00A5718D">
            <w:rPr>
              <w:rFonts w:ascii="MetaNormalLF-Roman" w:hAnsi="MetaNormalLF-Roman"/>
              <w:b/>
              <w:sz w:val="18"/>
              <w:szCs w:val="18"/>
            </w:rPr>
            <w:t>Inhalt</w:t>
          </w:r>
        </w:p>
      </w:tc>
    </w:tr>
  </w:tbl>
  <w:p w14:paraId="6A5E42CC" w14:textId="77777777" w:rsidR="008C2EF4" w:rsidRPr="00A5718D" w:rsidRDefault="008C2EF4">
    <w:pPr>
      <w:pStyle w:val="Kopfzeile"/>
      <w:rPr>
        <w:rFonts w:ascii="MetaNormalLF-Roman" w:hAnsi="MetaNormalLF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5660F"/>
    <w:multiLevelType w:val="hybridMultilevel"/>
    <w:tmpl w:val="592ED148"/>
    <w:lvl w:ilvl="0" w:tplc="BF70D080">
      <w:numFmt w:val="bullet"/>
      <w:lvlText w:val="-"/>
      <w:lvlJc w:val="left"/>
      <w:pPr>
        <w:ind w:left="720" w:hanging="360"/>
      </w:pPr>
      <w:rPr>
        <w:rFonts w:ascii="LetterGothic" w:eastAsia="Times New Roman" w:hAnsi="Letter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554"/>
    <w:multiLevelType w:val="hybridMultilevel"/>
    <w:tmpl w:val="A84E2FF6"/>
    <w:lvl w:ilvl="0" w:tplc="B9E8A6D4"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F5054F"/>
    <w:multiLevelType w:val="hybridMultilevel"/>
    <w:tmpl w:val="53DC6E82"/>
    <w:lvl w:ilvl="0" w:tplc="6F267AEC"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3"/>
    <w:rsid w:val="0002460A"/>
    <w:rsid w:val="000251F9"/>
    <w:rsid w:val="00057D9C"/>
    <w:rsid w:val="00060F1A"/>
    <w:rsid w:val="000779E6"/>
    <w:rsid w:val="000B7F4D"/>
    <w:rsid w:val="000D2305"/>
    <w:rsid w:val="000F4A33"/>
    <w:rsid w:val="001526AC"/>
    <w:rsid w:val="00154AA8"/>
    <w:rsid w:val="001704AF"/>
    <w:rsid w:val="00172F98"/>
    <w:rsid w:val="001C5E26"/>
    <w:rsid w:val="001E16AA"/>
    <w:rsid w:val="001E3726"/>
    <w:rsid w:val="00256F16"/>
    <w:rsid w:val="00264027"/>
    <w:rsid w:val="00280974"/>
    <w:rsid w:val="002A7DB7"/>
    <w:rsid w:val="002B7669"/>
    <w:rsid w:val="002D095A"/>
    <w:rsid w:val="002F4C6B"/>
    <w:rsid w:val="002F7715"/>
    <w:rsid w:val="00307F61"/>
    <w:rsid w:val="003323E0"/>
    <w:rsid w:val="0036683C"/>
    <w:rsid w:val="00387408"/>
    <w:rsid w:val="003B32E0"/>
    <w:rsid w:val="003D62AA"/>
    <w:rsid w:val="003E43AA"/>
    <w:rsid w:val="003E53F2"/>
    <w:rsid w:val="003E74A1"/>
    <w:rsid w:val="00415738"/>
    <w:rsid w:val="00461BE7"/>
    <w:rsid w:val="00487790"/>
    <w:rsid w:val="004A7527"/>
    <w:rsid w:val="004E4023"/>
    <w:rsid w:val="004F67BE"/>
    <w:rsid w:val="00501EAD"/>
    <w:rsid w:val="00510328"/>
    <w:rsid w:val="00541BD4"/>
    <w:rsid w:val="0055477B"/>
    <w:rsid w:val="00573027"/>
    <w:rsid w:val="00583497"/>
    <w:rsid w:val="005B586B"/>
    <w:rsid w:val="005B6764"/>
    <w:rsid w:val="005C1676"/>
    <w:rsid w:val="005E0275"/>
    <w:rsid w:val="00602CB7"/>
    <w:rsid w:val="00626448"/>
    <w:rsid w:val="00647D8A"/>
    <w:rsid w:val="00691E56"/>
    <w:rsid w:val="006D7F65"/>
    <w:rsid w:val="006E15E7"/>
    <w:rsid w:val="00707E40"/>
    <w:rsid w:val="007251D3"/>
    <w:rsid w:val="007414C5"/>
    <w:rsid w:val="0076042E"/>
    <w:rsid w:val="007614FE"/>
    <w:rsid w:val="00782116"/>
    <w:rsid w:val="007A583B"/>
    <w:rsid w:val="007B4CF2"/>
    <w:rsid w:val="007F1A3B"/>
    <w:rsid w:val="00823018"/>
    <w:rsid w:val="008547B9"/>
    <w:rsid w:val="008711C8"/>
    <w:rsid w:val="008A2C66"/>
    <w:rsid w:val="008C2EF4"/>
    <w:rsid w:val="008D2433"/>
    <w:rsid w:val="00905FA6"/>
    <w:rsid w:val="00927091"/>
    <w:rsid w:val="00961238"/>
    <w:rsid w:val="00963E78"/>
    <w:rsid w:val="0097573A"/>
    <w:rsid w:val="00980B51"/>
    <w:rsid w:val="009846DE"/>
    <w:rsid w:val="009A620F"/>
    <w:rsid w:val="009C2281"/>
    <w:rsid w:val="00A54FDC"/>
    <w:rsid w:val="00A5718D"/>
    <w:rsid w:val="00A939AB"/>
    <w:rsid w:val="00AB2069"/>
    <w:rsid w:val="00AC3E7D"/>
    <w:rsid w:val="00AD24AB"/>
    <w:rsid w:val="00AE1FEF"/>
    <w:rsid w:val="00AF4658"/>
    <w:rsid w:val="00B22111"/>
    <w:rsid w:val="00B66076"/>
    <w:rsid w:val="00B666E3"/>
    <w:rsid w:val="00B809E3"/>
    <w:rsid w:val="00B83504"/>
    <w:rsid w:val="00BB0BEF"/>
    <w:rsid w:val="00BD1AE3"/>
    <w:rsid w:val="00BF0C86"/>
    <w:rsid w:val="00C32DB0"/>
    <w:rsid w:val="00C514C3"/>
    <w:rsid w:val="00C53942"/>
    <w:rsid w:val="00C60F7C"/>
    <w:rsid w:val="00C630BD"/>
    <w:rsid w:val="00C63848"/>
    <w:rsid w:val="00CB6215"/>
    <w:rsid w:val="00CE1421"/>
    <w:rsid w:val="00D05883"/>
    <w:rsid w:val="00D0715C"/>
    <w:rsid w:val="00D450B3"/>
    <w:rsid w:val="00D503BC"/>
    <w:rsid w:val="00D54EB1"/>
    <w:rsid w:val="00D65380"/>
    <w:rsid w:val="00D94726"/>
    <w:rsid w:val="00DA7161"/>
    <w:rsid w:val="00DF479F"/>
    <w:rsid w:val="00E05692"/>
    <w:rsid w:val="00E14F5D"/>
    <w:rsid w:val="00E20DDC"/>
    <w:rsid w:val="00E5391A"/>
    <w:rsid w:val="00E549DA"/>
    <w:rsid w:val="00E83F9E"/>
    <w:rsid w:val="00EA6CA2"/>
    <w:rsid w:val="00EB0052"/>
    <w:rsid w:val="00EE7662"/>
    <w:rsid w:val="00F4467D"/>
    <w:rsid w:val="00F66CF4"/>
    <w:rsid w:val="00F86BE4"/>
    <w:rsid w:val="00F949E8"/>
    <w:rsid w:val="00FE4836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7EF6C02"/>
  <w15:chartTrackingRefBased/>
  <w15:docId w15:val="{4976A6E0-4B13-4763-AE43-7CF1270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F7715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15E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stufe1">
    <w:name w:val="Absstufe1"/>
    <w:basedOn w:val="Standard"/>
    <w:pPr>
      <w:ind w:left="709"/>
    </w:pPr>
  </w:style>
  <w:style w:type="paragraph" w:styleId="Kopfzeile">
    <w:name w:val="header"/>
    <w:basedOn w:val="Standard"/>
    <w:rsid w:val="00541B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1BD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56F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E15E7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5E7"/>
    <w:pPr>
      <w:numPr>
        <w:ilvl w:val="1"/>
      </w:numPr>
      <w:spacing w:before="240" w:after="160"/>
    </w:pPr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5E7"/>
    <w:rPr>
      <w:rFonts w:asciiTheme="minorHAnsi" w:eastAsiaTheme="minorEastAsia" w:hAnsiTheme="minorHAnsi" w:cstheme="minorBidi"/>
      <w:b/>
      <w:color w:val="4472C4" w:themeColor="accent1"/>
      <w:spacing w:val="15"/>
      <w:sz w:val="24"/>
      <w:szCs w:val="22"/>
    </w:rPr>
  </w:style>
  <w:style w:type="character" w:styleId="Hyperlink">
    <w:name w:val="Hyperlink"/>
    <w:basedOn w:val="Absatz-Standardschriftart"/>
    <w:uiPriority w:val="99"/>
    <w:unhideWhenUsed/>
    <w:rsid w:val="00D54E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EB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8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8A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8AE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8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8AE"/>
    <w:rPr>
      <w:rFonts w:ascii="Calibri" w:hAnsi="Calibr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8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4FEE-3CD3-4E8F-8768-7737C6CB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DSB Standarddatensatz IWW OpenData</vt:lpstr>
    </vt:vector>
  </TitlesOfParts>
  <Company>Statistisches Bundesamt (Destatis)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DSB Standarddatensatz IWW OpenData</dc:title>
  <dc:subject>Güterverkehrsstatistik der Binnenschifffahrt</dc:subject>
  <dc:creator>Sainisch, Daniel (E36)</dc:creator>
  <cp:keywords/>
  <cp:lastModifiedBy>Haas, Paul (E36)</cp:lastModifiedBy>
  <cp:revision>29</cp:revision>
  <cp:lastPrinted>2005-04-05T09:37:00Z</cp:lastPrinted>
  <dcterms:created xsi:type="dcterms:W3CDTF">2024-12-10T22:39:00Z</dcterms:created>
  <dcterms:modified xsi:type="dcterms:W3CDTF">2025-10-17T14:06:00Z</dcterms:modified>
</cp:coreProperties>
</file>